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8A" w:rsidRDefault="00B2378A">
      <w:pPr>
        <w:pStyle w:val="1"/>
        <w:spacing w:before="140"/>
        <w:ind w:left="458" w:right="423"/>
        <w:rPr>
          <w:bCs w:val="0"/>
          <w:szCs w:val="22"/>
        </w:rPr>
      </w:pPr>
    </w:p>
    <w:p w:rsidR="00B2378A" w:rsidRDefault="00F6774F">
      <w:pPr>
        <w:pStyle w:val="aff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Междисциплинарный медицинский форум</w:t>
      </w:r>
    </w:p>
    <w:p w:rsidR="00B2378A" w:rsidRDefault="00F6774F">
      <w:pPr>
        <w:pStyle w:val="af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«Актуальные вопросы врачебной практики»</w:t>
      </w:r>
    </w:p>
    <w:p w:rsidR="00B2378A" w:rsidRDefault="00B2378A">
      <w:pPr>
        <w:pStyle w:val="aff0"/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B2378A" w:rsidRDefault="00F6774F">
      <w:pPr>
        <w:spacing w:line="276" w:lineRule="auto"/>
        <w:jc w:val="center"/>
      </w:pPr>
      <w:r>
        <w:t xml:space="preserve">26-27 октября 2022 г.  </w:t>
      </w:r>
    </w:p>
    <w:p w:rsidR="00B2378A" w:rsidRDefault="00F6774F">
      <w:pPr>
        <w:pStyle w:val="1"/>
        <w:spacing w:before="140" w:line="276" w:lineRule="auto"/>
        <w:ind w:left="458" w:right="423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г. Липецк, Театральная площадь, д.3, отель «</w:t>
      </w:r>
      <w:proofErr w:type="spellStart"/>
      <w:r>
        <w:rPr>
          <w:b w:val="0"/>
          <w:bCs w:val="0"/>
          <w:sz w:val="24"/>
          <w:szCs w:val="24"/>
          <w:lang w:eastAsia="ru-RU"/>
        </w:rPr>
        <w:t>Mercure</w:t>
      </w:r>
      <w:proofErr w:type="spellEnd"/>
      <w:r>
        <w:rPr>
          <w:b w:val="0"/>
          <w:bCs w:val="0"/>
          <w:sz w:val="24"/>
          <w:szCs w:val="24"/>
          <w:lang w:eastAsia="ru-RU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eastAsia="ru-RU"/>
        </w:rPr>
        <w:t>lipetsk</w:t>
      </w:r>
      <w:proofErr w:type="spellEnd"/>
      <w:r>
        <w:rPr>
          <w:b w:val="0"/>
          <w:bCs w:val="0"/>
          <w:sz w:val="24"/>
          <w:szCs w:val="24"/>
          <w:lang w:eastAsia="ru-RU"/>
        </w:rPr>
        <w:t xml:space="preserve"> </w:t>
      </w:r>
      <w:proofErr w:type="spellStart"/>
      <w:r>
        <w:rPr>
          <w:b w:val="0"/>
          <w:bCs w:val="0"/>
          <w:sz w:val="24"/>
          <w:szCs w:val="24"/>
          <w:lang w:eastAsia="ru-RU"/>
        </w:rPr>
        <w:t>center</w:t>
      </w:r>
      <w:proofErr w:type="spellEnd"/>
      <w:r>
        <w:rPr>
          <w:b w:val="0"/>
          <w:bCs w:val="0"/>
          <w:sz w:val="24"/>
          <w:szCs w:val="24"/>
          <w:lang w:eastAsia="ru-RU"/>
        </w:rPr>
        <w:t xml:space="preserve">» </w:t>
      </w:r>
    </w:p>
    <w:p w:rsidR="00B2378A" w:rsidRDefault="00F6774F">
      <w:pPr>
        <w:pStyle w:val="1"/>
        <w:ind w:left="0" w:right="423"/>
        <w:rPr>
          <w:b w:val="0"/>
          <w:bCs w:val="0"/>
          <w:i/>
          <w:sz w:val="22"/>
          <w:szCs w:val="24"/>
          <w:lang w:eastAsia="ru-RU"/>
        </w:rPr>
      </w:pPr>
      <w:r>
        <w:rPr>
          <w:b w:val="0"/>
          <w:bCs w:val="0"/>
          <w:i/>
          <w:sz w:val="22"/>
          <w:szCs w:val="24"/>
          <w:lang w:eastAsia="ru-RU"/>
        </w:rPr>
        <w:t>(очный формат)</w:t>
      </w:r>
    </w:p>
    <w:p w:rsidR="00B2378A" w:rsidRDefault="00B2378A">
      <w:pPr>
        <w:pStyle w:val="1"/>
        <w:spacing w:before="140"/>
        <w:ind w:left="0" w:right="423"/>
        <w:rPr>
          <w:b w:val="0"/>
          <w:bCs w:val="0"/>
          <w:sz w:val="24"/>
          <w:szCs w:val="24"/>
          <w:lang w:eastAsia="ru-RU"/>
        </w:rPr>
      </w:pPr>
    </w:p>
    <w:p w:rsidR="00B2378A" w:rsidRDefault="00F6774F">
      <w:pPr>
        <w:spacing w:line="276" w:lineRule="auto"/>
        <w:jc w:val="center"/>
        <w:rPr>
          <w:b/>
          <w:sz w:val="28"/>
        </w:rPr>
      </w:pPr>
      <w:r>
        <w:rPr>
          <w:b/>
        </w:rPr>
        <w:t>Секция «</w:t>
      </w:r>
      <w:r>
        <w:rPr>
          <w:b/>
          <w:sz w:val="28"/>
        </w:rPr>
        <w:t xml:space="preserve">Актуальные вопросы диагностики и лечения </w:t>
      </w:r>
    </w:p>
    <w:p w:rsidR="00B2378A" w:rsidRDefault="00F6774F">
      <w:pPr>
        <w:spacing w:line="276" w:lineRule="auto"/>
        <w:jc w:val="center"/>
        <w:rPr>
          <w:b/>
        </w:rPr>
      </w:pPr>
      <w:r>
        <w:rPr>
          <w:b/>
          <w:sz w:val="28"/>
        </w:rPr>
        <w:t>заболеваний внутренних органов</w:t>
      </w:r>
      <w:r>
        <w:rPr>
          <w:b/>
        </w:rPr>
        <w:t>»</w:t>
      </w:r>
    </w:p>
    <w:p w:rsidR="00B2378A" w:rsidRDefault="00B2378A">
      <w:pPr>
        <w:spacing w:line="276" w:lineRule="auto"/>
        <w:jc w:val="center"/>
        <w:rPr>
          <w:b/>
        </w:rPr>
      </w:pPr>
    </w:p>
    <w:p w:rsidR="00B2378A" w:rsidRDefault="00F6774F">
      <w:pPr>
        <w:pStyle w:val="1"/>
        <w:spacing w:before="39"/>
        <w:ind w:right="421"/>
      </w:pPr>
      <w:r>
        <w:rPr>
          <w:bCs w:val="0"/>
          <w:szCs w:val="22"/>
        </w:rPr>
        <w:t>27 октября</w:t>
      </w:r>
      <w:r>
        <w:rPr>
          <w:spacing w:val="-3"/>
        </w:rPr>
        <w:t xml:space="preserve"> </w:t>
      </w:r>
      <w:r>
        <w:t>2022 г.</w:t>
      </w:r>
    </w:p>
    <w:p w:rsidR="00B2378A" w:rsidRDefault="00B2378A">
      <w:pPr>
        <w:spacing w:before="1"/>
        <w:ind w:left="460" w:right="420"/>
        <w:jc w:val="center"/>
        <w:rPr>
          <w:b/>
        </w:rPr>
      </w:pPr>
    </w:p>
    <w:p w:rsidR="00B2378A" w:rsidRDefault="00F6774F">
      <w:pPr>
        <w:spacing w:line="276" w:lineRule="auto"/>
        <w:jc w:val="center"/>
        <w:rPr>
          <w:b/>
          <w:bCs/>
          <w:color w:val="FF0000"/>
        </w:rPr>
      </w:pPr>
      <w:r>
        <w:rPr>
          <w:b/>
        </w:rPr>
        <w:t xml:space="preserve">Программа </w:t>
      </w:r>
    </w:p>
    <w:p w:rsidR="00B2378A" w:rsidRPr="00E96836" w:rsidRDefault="00B2378A">
      <w:pPr>
        <w:pStyle w:val="af7"/>
        <w:spacing w:before="7"/>
        <w:ind w:firstLine="90"/>
        <w:rPr>
          <w:i w:val="0"/>
          <w:sz w:val="36"/>
        </w:rPr>
      </w:pPr>
      <w:bookmarkStart w:id="0" w:name="_GoBack"/>
      <w:bookmarkEnd w:id="0"/>
    </w:p>
    <w:p w:rsidR="00B2378A" w:rsidRDefault="00F6774F">
      <w:pPr>
        <w:pStyle w:val="af7"/>
        <w:spacing w:before="7"/>
        <w:ind w:left="90"/>
        <w:rPr>
          <w:b/>
          <w:i w:val="0"/>
          <w:sz w:val="24"/>
        </w:rPr>
      </w:pPr>
      <w:r>
        <w:rPr>
          <w:b/>
          <w:i w:val="0"/>
          <w:sz w:val="24"/>
        </w:rPr>
        <w:t>Президиум:</w:t>
      </w:r>
    </w:p>
    <w:p w:rsidR="00B2378A" w:rsidRDefault="00F6774F">
      <w:pPr>
        <w:spacing w:line="272" w:lineRule="exact"/>
        <w:ind w:left="90"/>
        <w:rPr>
          <w:b/>
          <w:sz w:val="24"/>
        </w:rPr>
      </w:pPr>
      <w:proofErr w:type="spellStart"/>
      <w:r>
        <w:rPr>
          <w:b/>
          <w:sz w:val="24"/>
        </w:rPr>
        <w:t>Лахин</w:t>
      </w:r>
      <w:proofErr w:type="spellEnd"/>
      <w:r>
        <w:rPr>
          <w:b/>
          <w:sz w:val="24"/>
        </w:rPr>
        <w:t xml:space="preserve"> Дмитрий Иванович, </w:t>
      </w:r>
      <w:r>
        <w:rPr>
          <w:sz w:val="24"/>
        </w:rPr>
        <w:t>главный внештатный специалист терапевт Управления здравоохранения Липецкой области, заместитель главного врача по терапии ГУЗ «Липецкая областная клиническая больница», к.м.н.</w:t>
      </w:r>
    </w:p>
    <w:p w:rsidR="00B2378A" w:rsidRDefault="00F6774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Демакова Наталья Вячеславовна, </w:t>
      </w:r>
      <w:r>
        <w:rPr>
          <w:sz w:val="24"/>
        </w:rPr>
        <w:t xml:space="preserve">главный внештатный специалист по общей врачебной </w:t>
      </w:r>
      <w:r>
        <w:rPr>
          <w:sz w:val="24"/>
        </w:rPr>
        <w:t>практике (семейной медицине) Управления здравоохранения Липецкой области, заместитель главного врача по клинико-экспертной работе ГУЗ «Липецкая городская поликлиника № 7»</w:t>
      </w:r>
    </w:p>
    <w:p w:rsidR="00B2378A" w:rsidRDefault="00F6774F">
      <w:pPr>
        <w:spacing w:line="272" w:lineRule="exact"/>
        <w:ind w:left="90"/>
        <w:rPr>
          <w:b/>
          <w:sz w:val="24"/>
        </w:rPr>
      </w:pPr>
      <w:proofErr w:type="spellStart"/>
      <w:r>
        <w:rPr>
          <w:b/>
          <w:sz w:val="24"/>
        </w:rPr>
        <w:t>Гиндлер</w:t>
      </w:r>
      <w:proofErr w:type="spellEnd"/>
      <w:r>
        <w:rPr>
          <w:b/>
          <w:sz w:val="24"/>
        </w:rPr>
        <w:t xml:space="preserve"> Анна Игоревна, </w:t>
      </w:r>
      <w:r>
        <w:rPr>
          <w:sz w:val="24"/>
        </w:rPr>
        <w:t xml:space="preserve">главный внештатный специалист по кардиологии и </w:t>
      </w:r>
      <w:proofErr w:type="spellStart"/>
      <w:r>
        <w:rPr>
          <w:sz w:val="24"/>
        </w:rPr>
        <w:t>аритмологии</w:t>
      </w:r>
      <w:proofErr w:type="spellEnd"/>
      <w:r>
        <w:rPr>
          <w:sz w:val="24"/>
        </w:rPr>
        <w:t xml:space="preserve"> Упр</w:t>
      </w:r>
      <w:r>
        <w:rPr>
          <w:sz w:val="24"/>
        </w:rPr>
        <w:t>авления здравоохранения Липецкой области, заведующая кардиологическим отделением для больных ОИМ ГУЗ «Липецкая областная клиническая больница»</w:t>
      </w: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 xml:space="preserve">Горбунова Наталья Петровна, </w:t>
      </w:r>
      <w:r>
        <w:rPr>
          <w:sz w:val="24"/>
        </w:rPr>
        <w:t>главный внештатный специалист эндокринолог Управления здравоохранения Липецкой област</w:t>
      </w:r>
      <w:r>
        <w:rPr>
          <w:sz w:val="24"/>
        </w:rPr>
        <w:t>и, заведующая эндокринологическим отделением ГУЗ «Липецкая областная клиническая больница»</w:t>
      </w:r>
    </w:p>
    <w:p w:rsidR="00B2378A" w:rsidRDefault="00B2378A">
      <w:pPr>
        <w:spacing w:line="272" w:lineRule="exact"/>
        <w:ind w:left="90"/>
        <w:rPr>
          <w:sz w:val="24"/>
        </w:rPr>
      </w:pP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sz w:val="24"/>
        </w:rPr>
        <w:t>10.00-10.25</w:t>
      </w:r>
    </w:p>
    <w:p w:rsidR="00B2378A" w:rsidRDefault="00F6774F">
      <w:pPr>
        <w:spacing w:line="272" w:lineRule="exact"/>
        <w:ind w:left="90"/>
        <w:rPr>
          <w:b/>
          <w:sz w:val="24"/>
        </w:rPr>
      </w:pPr>
      <w:proofErr w:type="spellStart"/>
      <w:r>
        <w:rPr>
          <w:b/>
          <w:sz w:val="24"/>
        </w:rPr>
        <w:t>Постковидный</w:t>
      </w:r>
      <w:proofErr w:type="spellEnd"/>
      <w:r>
        <w:rPr>
          <w:b/>
          <w:sz w:val="24"/>
        </w:rPr>
        <w:t xml:space="preserve"> синдром: взгляд кардиолога</w:t>
      </w:r>
    </w:p>
    <w:p w:rsidR="00B2378A" w:rsidRDefault="00F6774F">
      <w:pPr>
        <w:spacing w:line="272" w:lineRule="exact"/>
        <w:ind w:left="90"/>
        <w:rPr>
          <w:sz w:val="24"/>
        </w:rPr>
      </w:pPr>
      <w:proofErr w:type="spellStart"/>
      <w:r>
        <w:rPr>
          <w:b/>
          <w:sz w:val="24"/>
        </w:rPr>
        <w:t>Гиндлер</w:t>
      </w:r>
      <w:proofErr w:type="spellEnd"/>
      <w:r>
        <w:rPr>
          <w:b/>
          <w:sz w:val="24"/>
        </w:rPr>
        <w:t xml:space="preserve"> Анна Игоревна,</w:t>
      </w:r>
      <w:r>
        <w:rPr>
          <w:sz w:val="24"/>
        </w:rPr>
        <w:t xml:space="preserve"> главный внештатный специалист по кардиологии и </w:t>
      </w:r>
      <w:proofErr w:type="spellStart"/>
      <w:r>
        <w:rPr>
          <w:sz w:val="24"/>
        </w:rPr>
        <w:t>аритмологии</w:t>
      </w:r>
      <w:proofErr w:type="spellEnd"/>
      <w:r>
        <w:rPr>
          <w:sz w:val="24"/>
        </w:rPr>
        <w:t xml:space="preserve"> Управления здравоохранения Лип</w:t>
      </w:r>
      <w:r>
        <w:rPr>
          <w:sz w:val="24"/>
        </w:rPr>
        <w:t>ецкой области, заведующая кардиологическим отделением для больных ОИМ ГУЗ «Липецкая областная клиническая больница» (Липецк)</w:t>
      </w:r>
    </w:p>
    <w:p w:rsidR="00B2378A" w:rsidRDefault="00B2378A">
      <w:pPr>
        <w:spacing w:line="272" w:lineRule="exact"/>
        <w:ind w:left="90"/>
        <w:rPr>
          <w:i/>
          <w:sz w:val="24"/>
        </w:rPr>
      </w:pP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sz w:val="24"/>
        </w:rPr>
        <w:t>10.25-10.30 Ответы н</w:t>
      </w:r>
      <w:r>
        <w:rPr>
          <w:sz w:val="24"/>
        </w:rPr>
        <w:t>а вопросы</w:t>
      </w:r>
    </w:p>
    <w:p w:rsidR="00B2378A" w:rsidRDefault="00B2378A">
      <w:pPr>
        <w:spacing w:line="272" w:lineRule="exact"/>
        <w:ind w:left="90"/>
        <w:rPr>
          <w:sz w:val="24"/>
        </w:rPr>
      </w:pP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sz w:val="24"/>
        </w:rPr>
        <w:t>10.30-10.55</w:t>
      </w:r>
    </w:p>
    <w:p w:rsidR="00B2378A" w:rsidRDefault="00F6774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Гипертрофическая </w:t>
      </w:r>
      <w:proofErr w:type="spellStart"/>
      <w:r>
        <w:rPr>
          <w:b/>
          <w:sz w:val="24"/>
        </w:rPr>
        <w:t>кардиомиопатия</w:t>
      </w:r>
      <w:proofErr w:type="spellEnd"/>
      <w:r>
        <w:rPr>
          <w:b/>
          <w:sz w:val="24"/>
        </w:rPr>
        <w:t>. Современный взгляд на проблему</w:t>
      </w:r>
    </w:p>
    <w:p w:rsidR="00B2378A" w:rsidRDefault="00F6774F">
      <w:pPr>
        <w:spacing w:line="272" w:lineRule="exact"/>
        <w:ind w:left="90"/>
        <w:rPr>
          <w:sz w:val="24"/>
        </w:rPr>
      </w:pPr>
      <w:proofErr w:type="spellStart"/>
      <w:r>
        <w:rPr>
          <w:b/>
          <w:sz w:val="24"/>
        </w:rPr>
        <w:t>Сыродоев</w:t>
      </w:r>
      <w:proofErr w:type="spellEnd"/>
      <w:r>
        <w:rPr>
          <w:b/>
          <w:sz w:val="24"/>
        </w:rPr>
        <w:t xml:space="preserve"> Антон Михайлович,</w:t>
      </w:r>
      <w:r>
        <w:rPr>
          <w:sz w:val="24"/>
        </w:rPr>
        <w:t xml:space="preserve"> заведующий кардиологическим отделением ГУЗ «Липецкая областная клиническая больница» (Липецк)</w:t>
      </w:r>
    </w:p>
    <w:p w:rsidR="0008455C" w:rsidRDefault="0008455C">
      <w:pPr>
        <w:spacing w:line="272" w:lineRule="exact"/>
        <w:ind w:left="90"/>
        <w:rPr>
          <w:i/>
          <w:sz w:val="24"/>
        </w:rPr>
      </w:pP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sz w:val="24"/>
        </w:rPr>
        <w:t>10.55-11.00 Ответы на вопросы</w:t>
      </w:r>
    </w:p>
    <w:p w:rsidR="00B2378A" w:rsidRDefault="00B2378A">
      <w:pPr>
        <w:spacing w:line="272" w:lineRule="exact"/>
        <w:ind w:left="90"/>
        <w:rPr>
          <w:sz w:val="24"/>
        </w:rPr>
      </w:pP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sz w:val="24"/>
        </w:rPr>
        <w:t>11.00-11.25</w:t>
      </w:r>
    </w:p>
    <w:p w:rsidR="00B2378A" w:rsidRDefault="00F6774F">
      <w:pPr>
        <w:spacing w:line="272" w:lineRule="exact"/>
        <w:ind w:left="90"/>
        <w:rPr>
          <w:b/>
          <w:sz w:val="24"/>
        </w:rPr>
      </w:pPr>
      <w:proofErr w:type="spellStart"/>
      <w:r>
        <w:rPr>
          <w:b/>
          <w:sz w:val="24"/>
        </w:rPr>
        <w:t>Стентировать</w:t>
      </w:r>
      <w:proofErr w:type="spellEnd"/>
      <w:r>
        <w:rPr>
          <w:b/>
          <w:sz w:val="24"/>
        </w:rPr>
        <w:t xml:space="preserve"> или нет? Клинический </w:t>
      </w:r>
      <w:r>
        <w:rPr>
          <w:b/>
          <w:sz w:val="24"/>
        </w:rPr>
        <w:t xml:space="preserve">случай </w:t>
      </w:r>
      <w:proofErr w:type="spellStart"/>
      <w:r>
        <w:rPr>
          <w:b/>
          <w:sz w:val="24"/>
        </w:rPr>
        <w:t>коморбидного</w:t>
      </w:r>
      <w:proofErr w:type="spellEnd"/>
      <w:r>
        <w:rPr>
          <w:b/>
          <w:sz w:val="24"/>
        </w:rPr>
        <w:t xml:space="preserve"> пациента с ФП</w:t>
      </w: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Новицкий Николай Игоревич,</w:t>
      </w:r>
      <w:r>
        <w:rPr>
          <w:sz w:val="24"/>
        </w:rPr>
        <w:t xml:space="preserve"> врач-кардиолог ГБУЗ КО ГКБ «Сосновая роща», доцент кафедры внутренних болезней медицинского института ФГОУ ВО КГУ им К.Э. Циолковского, к.м.н. (Калуга)</w:t>
      </w:r>
    </w:p>
    <w:p w:rsidR="0008455C" w:rsidRDefault="0008455C">
      <w:pPr>
        <w:spacing w:line="272" w:lineRule="exact"/>
        <w:ind w:left="90"/>
        <w:rPr>
          <w:i/>
          <w:sz w:val="24"/>
        </w:rPr>
      </w:pP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sz w:val="24"/>
        </w:rPr>
        <w:t>11.25-11.30 Ответы на вопросы</w:t>
      </w:r>
    </w:p>
    <w:p w:rsidR="00B2378A" w:rsidRDefault="00B2378A">
      <w:pPr>
        <w:spacing w:line="272" w:lineRule="exact"/>
        <w:ind w:left="90"/>
        <w:rPr>
          <w:sz w:val="24"/>
        </w:rPr>
      </w:pP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sz w:val="24"/>
        </w:rPr>
        <w:t>11.30-11.55</w:t>
      </w:r>
    </w:p>
    <w:p w:rsidR="00B2378A" w:rsidRDefault="00F6774F">
      <w:pPr>
        <w:spacing w:line="272" w:lineRule="exact"/>
        <w:ind w:left="90"/>
        <w:rPr>
          <w:b/>
          <w:sz w:val="24"/>
        </w:rPr>
      </w:pPr>
      <w:proofErr w:type="spellStart"/>
      <w:r>
        <w:rPr>
          <w:b/>
          <w:sz w:val="24"/>
        </w:rPr>
        <w:t>Кардиоонкология</w:t>
      </w:r>
      <w:proofErr w:type="spellEnd"/>
      <w:r>
        <w:rPr>
          <w:b/>
          <w:sz w:val="24"/>
        </w:rPr>
        <w:t>. Современный взгляд на проблему</w:t>
      </w: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Чернышева Елена Николаевна,</w:t>
      </w:r>
      <w:r>
        <w:rPr>
          <w:sz w:val="24"/>
        </w:rPr>
        <w:t xml:space="preserve"> </w:t>
      </w:r>
      <w:r>
        <w:rPr>
          <w:sz w:val="24"/>
        </w:rPr>
        <w:t xml:space="preserve">заведующая кафедрой кардиологии ФПО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Астраханский ГМУ Минздрава России, член Европейского общества кардиологов, Российского кардиологического общества, секретарь научной проблемной комиссии «Кардиология и кардиохирургия», д.м.н., доцент (Астрахань)</w:t>
      </w:r>
    </w:p>
    <w:p w:rsidR="00B2378A" w:rsidRDefault="00B2378A">
      <w:pPr>
        <w:spacing w:line="272" w:lineRule="exact"/>
        <w:rPr>
          <w:sz w:val="24"/>
        </w:rPr>
      </w:pP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sz w:val="24"/>
        </w:rPr>
        <w:t>11.55-12.00 Ответы на вопросы</w:t>
      </w:r>
    </w:p>
    <w:p w:rsidR="00B2378A" w:rsidRDefault="00B2378A">
      <w:pPr>
        <w:spacing w:line="272" w:lineRule="exact"/>
        <w:rPr>
          <w:sz w:val="24"/>
        </w:rPr>
      </w:pP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sz w:val="24"/>
        </w:rPr>
        <w:t>12.00-12.25</w:t>
      </w:r>
    </w:p>
    <w:p w:rsidR="00B2378A" w:rsidRDefault="00F6774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Современная </w:t>
      </w:r>
      <w:proofErr w:type="spellStart"/>
      <w:r>
        <w:rPr>
          <w:b/>
          <w:sz w:val="24"/>
        </w:rPr>
        <w:t>таблетированная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сахароснижающая</w:t>
      </w:r>
      <w:proofErr w:type="spellEnd"/>
      <w:r>
        <w:rPr>
          <w:b/>
          <w:sz w:val="24"/>
        </w:rPr>
        <w:t xml:space="preserve"> терапия у больных сахарным диабетом 2 типа</w:t>
      </w: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Горбунова На</w:t>
      </w:r>
      <w:r>
        <w:rPr>
          <w:b/>
          <w:sz w:val="24"/>
        </w:rPr>
        <w:t>талья Петровна,</w:t>
      </w:r>
      <w:r>
        <w:rPr>
          <w:sz w:val="24"/>
        </w:rPr>
        <w:t xml:space="preserve"> главный внештатный специалист эндокринолог Управления здравоохранения Липецкой области, заведующая эндокринологическим отделением ГУЗ «Липецкая областная клиническая больница» (Липецк)</w:t>
      </w:r>
    </w:p>
    <w:p w:rsidR="00B2378A" w:rsidRDefault="00B2378A">
      <w:pPr>
        <w:spacing w:line="272" w:lineRule="exact"/>
        <w:rPr>
          <w:sz w:val="24"/>
        </w:rPr>
      </w:pPr>
    </w:p>
    <w:p w:rsidR="00B2378A" w:rsidRDefault="00F6774F">
      <w:pPr>
        <w:spacing w:line="272" w:lineRule="exact"/>
        <w:ind w:left="180" w:hanging="90"/>
        <w:rPr>
          <w:sz w:val="24"/>
        </w:rPr>
      </w:pPr>
      <w:r>
        <w:rPr>
          <w:sz w:val="24"/>
        </w:rPr>
        <w:t>12.25-12.30 От</w:t>
      </w:r>
      <w:r>
        <w:rPr>
          <w:sz w:val="24"/>
        </w:rPr>
        <w:t>веты на вопросы</w:t>
      </w:r>
    </w:p>
    <w:p w:rsidR="00B2378A" w:rsidRDefault="00B2378A">
      <w:pPr>
        <w:spacing w:line="272" w:lineRule="exact"/>
        <w:ind w:left="180" w:hanging="90"/>
        <w:rPr>
          <w:sz w:val="24"/>
        </w:rPr>
      </w:pPr>
    </w:p>
    <w:p w:rsidR="00B2378A" w:rsidRDefault="00F6774F">
      <w:pPr>
        <w:spacing w:line="272" w:lineRule="exact"/>
        <w:ind w:left="180" w:hanging="90"/>
        <w:rPr>
          <w:sz w:val="24"/>
        </w:rPr>
      </w:pPr>
      <w:r>
        <w:rPr>
          <w:sz w:val="24"/>
        </w:rPr>
        <w:t>12.30-12.55</w:t>
      </w:r>
    </w:p>
    <w:p w:rsidR="00B2378A" w:rsidRDefault="00F6774F">
      <w:pPr>
        <w:spacing w:line="272" w:lineRule="exact"/>
        <w:ind w:left="180" w:hanging="90"/>
        <w:rPr>
          <w:b/>
          <w:sz w:val="24"/>
        </w:rPr>
      </w:pPr>
      <w:r>
        <w:rPr>
          <w:b/>
          <w:sz w:val="24"/>
        </w:rPr>
        <w:t>Роль самоконтроля гликемии для лечения СД</w:t>
      </w:r>
    </w:p>
    <w:p w:rsidR="00B2378A" w:rsidRDefault="00F6774F">
      <w:pPr>
        <w:spacing w:line="272" w:lineRule="exact"/>
        <w:ind w:left="90"/>
        <w:rPr>
          <w:sz w:val="24"/>
        </w:rPr>
      </w:pPr>
      <w:r>
        <w:rPr>
          <w:b/>
          <w:sz w:val="24"/>
        </w:rPr>
        <w:t>Дедова Наталья Анатольевна,</w:t>
      </w:r>
      <w:r>
        <w:rPr>
          <w:sz w:val="24"/>
        </w:rPr>
        <w:t xml:space="preserve"> врач-эндокринолог высшей категории ГУЗ «Липецкая городская поликлиника № 7» (Липецк)</w:t>
      </w:r>
    </w:p>
    <w:p w:rsidR="00B2378A" w:rsidRDefault="00B2378A">
      <w:pPr>
        <w:spacing w:line="272" w:lineRule="exact"/>
        <w:ind w:left="180" w:hanging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12.55-13.00 Ответы на воп</w:t>
      </w:r>
      <w:r>
        <w:rPr>
          <w:sz w:val="24"/>
        </w:rPr>
        <w:t>росы</w:t>
      </w:r>
    </w:p>
    <w:p w:rsidR="00B2378A" w:rsidRDefault="00B2378A">
      <w:pPr>
        <w:ind w:left="90"/>
        <w:rPr>
          <w:b/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13.00-13.25</w:t>
      </w:r>
    </w:p>
    <w:p w:rsidR="00B2378A" w:rsidRDefault="00F6774F">
      <w:pPr>
        <w:ind w:left="90"/>
        <w:rPr>
          <w:b/>
          <w:sz w:val="24"/>
        </w:rPr>
      </w:pPr>
      <w:r>
        <w:rPr>
          <w:b/>
          <w:sz w:val="24"/>
        </w:rPr>
        <w:t>Редкая эндокринная патология: акромегалия</w:t>
      </w:r>
    </w:p>
    <w:p w:rsidR="00B2378A" w:rsidRDefault="00F6774F">
      <w:pPr>
        <w:ind w:left="90"/>
        <w:rPr>
          <w:sz w:val="24"/>
        </w:rPr>
      </w:pPr>
      <w:proofErr w:type="spellStart"/>
      <w:r>
        <w:rPr>
          <w:b/>
          <w:sz w:val="24"/>
        </w:rPr>
        <w:t>Лахина</w:t>
      </w:r>
      <w:proofErr w:type="spellEnd"/>
      <w:r>
        <w:rPr>
          <w:b/>
          <w:sz w:val="24"/>
        </w:rPr>
        <w:t xml:space="preserve"> Наталья Викторовна,</w:t>
      </w:r>
      <w:r>
        <w:rPr>
          <w:sz w:val="24"/>
        </w:rPr>
        <w:t xml:space="preserve"> врач-эндокринолог эндокринологического отделения ГУЗ «Липецкая областная клиническая больница» (Липецк)</w:t>
      </w:r>
    </w:p>
    <w:p w:rsidR="00B2378A" w:rsidRDefault="00B2378A">
      <w:pPr>
        <w:ind w:left="180"/>
        <w:rPr>
          <w:i/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13.25-13.30</w:t>
      </w:r>
      <w:r>
        <w:rPr>
          <w:sz w:val="24"/>
        </w:rPr>
        <w:t xml:space="preserve"> Ответы на вопросы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13.30-13.55</w:t>
      </w:r>
    </w:p>
    <w:p w:rsidR="00B2378A" w:rsidRDefault="00F6774F">
      <w:pPr>
        <w:ind w:left="90"/>
        <w:rPr>
          <w:b/>
          <w:sz w:val="24"/>
        </w:rPr>
      </w:pPr>
      <w:r>
        <w:rPr>
          <w:b/>
          <w:sz w:val="24"/>
        </w:rPr>
        <w:t>Ожирение и COVID-19</w:t>
      </w:r>
    </w:p>
    <w:p w:rsidR="00B2378A" w:rsidRDefault="00F6774F">
      <w:pPr>
        <w:ind w:left="90"/>
        <w:rPr>
          <w:sz w:val="24"/>
        </w:rPr>
      </w:pPr>
      <w:r>
        <w:rPr>
          <w:b/>
          <w:sz w:val="24"/>
        </w:rPr>
        <w:t>Батрак Галина Алексеевна,</w:t>
      </w:r>
      <w:r>
        <w:rPr>
          <w:sz w:val="24"/>
        </w:rPr>
        <w:t xml:space="preserve"> профессор кафедры терапии и эндокринологии ИПО ФГБОУ ВО </w:t>
      </w:r>
      <w:proofErr w:type="spellStart"/>
      <w:r>
        <w:rPr>
          <w:sz w:val="24"/>
        </w:rPr>
        <w:t>ИвГМА</w:t>
      </w:r>
      <w:proofErr w:type="spellEnd"/>
      <w:r>
        <w:rPr>
          <w:sz w:val="24"/>
        </w:rPr>
        <w:t xml:space="preserve"> Минздрава России, д.м.н. (Иваново)</w:t>
      </w:r>
    </w:p>
    <w:p w:rsidR="0008455C" w:rsidRDefault="0008455C" w:rsidP="0008455C">
      <w:pPr>
        <w:ind w:left="720"/>
        <w:rPr>
          <w:i/>
          <w:sz w:val="24"/>
        </w:rPr>
      </w:pPr>
    </w:p>
    <w:p w:rsidR="00B2378A" w:rsidRDefault="00F6774F" w:rsidP="0008455C">
      <w:pPr>
        <w:ind w:left="90"/>
        <w:rPr>
          <w:sz w:val="24"/>
        </w:rPr>
      </w:pPr>
      <w:r>
        <w:rPr>
          <w:sz w:val="24"/>
        </w:rPr>
        <w:t>13.55-14.00 Ответы на вопросы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 xml:space="preserve">14.00-14.30 </w:t>
      </w:r>
      <w:r>
        <w:rPr>
          <w:b/>
          <w:sz w:val="24"/>
        </w:rPr>
        <w:t>ПЕРЕРЫВ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14.30-14.55</w:t>
      </w:r>
    </w:p>
    <w:p w:rsidR="00B2378A" w:rsidRDefault="00F6774F">
      <w:pPr>
        <w:ind w:left="90"/>
        <w:rPr>
          <w:b/>
          <w:sz w:val="24"/>
        </w:rPr>
      </w:pPr>
      <w:r>
        <w:rPr>
          <w:b/>
          <w:sz w:val="24"/>
        </w:rPr>
        <w:t>Этиология и механизмы развития острых нарушений мозгового кровообращения. Диагностика. Принципы ведения больных с инсультом</w:t>
      </w:r>
    </w:p>
    <w:p w:rsidR="00B2378A" w:rsidRDefault="00F6774F">
      <w:pPr>
        <w:ind w:left="90"/>
        <w:rPr>
          <w:sz w:val="24"/>
        </w:rPr>
      </w:pPr>
      <w:r>
        <w:rPr>
          <w:b/>
          <w:sz w:val="24"/>
        </w:rPr>
        <w:t>Савчук Елена Александровна,</w:t>
      </w:r>
      <w:r>
        <w:rPr>
          <w:sz w:val="24"/>
        </w:rPr>
        <w:t xml:space="preserve"> доцент </w:t>
      </w:r>
      <w:r>
        <w:rPr>
          <w:sz w:val="24"/>
        </w:rPr>
        <w:t>кафедры неврологии и нейрохирургии Медицинской академии имени С.И. Георгиевского ФГАОУ ВО КФУ имени В.И. Вернадского, эксперт Фонда обязательного медицинского страхования Республики Крым по специальности «неврология», к.м.н. (Симферополь)</w:t>
      </w:r>
    </w:p>
    <w:p w:rsidR="0008455C" w:rsidRDefault="0008455C">
      <w:pPr>
        <w:ind w:left="720"/>
        <w:rPr>
          <w:i/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14.55-15.00 Ответы на вопросы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 xml:space="preserve">15.00-15.25 </w:t>
      </w:r>
    </w:p>
    <w:p w:rsidR="00B2378A" w:rsidRDefault="00F6774F">
      <w:pPr>
        <w:ind w:left="90"/>
        <w:rPr>
          <w:b/>
          <w:sz w:val="24"/>
        </w:rPr>
      </w:pPr>
      <w:r>
        <w:rPr>
          <w:b/>
          <w:sz w:val="24"/>
        </w:rPr>
        <w:t>Ультразвуковая феноменология патологии сосудов при метаболическом синдроме</w:t>
      </w:r>
    </w:p>
    <w:p w:rsidR="00B2378A" w:rsidRDefault="00F6774F">
      <w:pPr>
        <w:ind w:left="90"/>
        <w:rPr>
          <w:sz w:val="24"/>
        </w:rPr>
      </w:pPr>
      <w:proofErr w:type="spellStart"/>
      <w:r>
        <w:rPr>
          <w:b/>
          <w:sz w:val="24"/>
        </w:rPr>
        <w:lastRenderedPageBreak/>
        <w:t>Лапатухин</w:t>
      </w:r>
      <w:proofErr w:type="spellEnd"/>
      <w:r>
        <w:rPr>
          <w:b/>
          <w:sz w:val="24"/>
        </w:rPr>
        <w:t xml:space="preserve"> Владислав Геннадьевич</w:t>
      </w:r>
      <w:r>
        <w:rPr>
          <w:b/>
          <w:sz w:val="24"/>
        </w:rPr>
        <w:t>,</w:t>
      </w:r>
      <w:r>
        <w:rPr>
          <w:sz w:val="24"/>
        </w:rPr>
        <w:t xml:space="preserve"> доцент кафедры неврологии ПИУВ – филиала ФГБОУ ДПО РМАНПО МЗ РФ, к.м.н. (Пенза)</w:t>
      </w:r>
    </w:p>
    <w:p w:rsidR="0008455C" w:rsidRDefault="0008455C">
      <w:pPr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15.25-15.30 Ответы на вопро</w:t>
      </w:r>
      <w:r>
        <w:rPr>
          <w:sz w:val="24"/>
        </w:rPr>
        <w:t>сы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15.30-15.55</w:t>
      </w:r>
    </w:p>
    <w:p w:rsidR="00B2378A" w:rsidRDefault="00F6774F">
      <w:pPr>
        <w:spacing w:line="272" w:lineRule="exact"/>
        <w:ind w:left="90"/>
        <w:rPr>
          <w:b/>
          <w:sz w:val="24"/>
        </w:rPr>
      </w:pPr>
      <w:r>
        <w:rPr>
          <w:b/>
          <w:sz w:val="24"/>
        </w:rPr>
        <w:t xml:space="preserve">Дисфагия, метод </w:t>
      </w:r>
      <w:proofErr w:type="spellStart"/>
      <w:r>
        <w:rPr>
          <w:b/>
          <w:sz w:val="24"/>
        </w:rPr>
        <w:t>проприоцептивной</w:t>
      </w:r>
      <w:proofErr w:type="spellEnd"/>
      <w:r>
        <w:rPr>
          <w:b/>
          <w:sz w:val="24"/>
        </w:rPr>
        <w:t xml:space="preserve"> реабилитации</w:t>
      </w:r>
    </w:p>
    <w:p w:rsidR="00B2378A" w:rsidRDefault="00F6774F">
      <w:pPr>
        <w:spacing w:line="272" w:lineRule="exact"/>
        <w:ind w:left="90"/>
        <w:rPr>
          <w:sz w:val="24"/>
        </w:rPr>
      </w:pPr>
      <w:proofErr w:type="spellStart"/>
      <w:r>
        <w:rPr>
          <w:b/>
          <w:sz w:val="24"/>
        </w:rPr>
        <w:t>Исанова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Валида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Адимовна</w:t>
      </w:r>
      <w:proofErr w:type="spellEnd"/>
      <w:r>
        <w:rPr>
          <w:b/>
          <w:sz w:val="24"/>
        </w:rPr>
        <w:t>,</w:t>
      </w:r>
      <w:r>
        <w:rPr>
          <w:sz w:val="24"/>
        </w:rPr>
        <w:t xml:space="preserve"> профессор кафедры неврологии и нейрохирургии ФПК и ПСС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Казанский ГМУ Минздрава России, главный внештатный специалист </w:t>
      </w:r>
      <w:proofErr w:type="spellStart"/>
      <w:r>
        <w:rPr>
          <w:sz w:val="24"/>
        </w:rPr>
        <w:t>реабилитолог</w:t>
      </w:r>
      <w:proofErr w:type="spellEnd"/>
      <w:r>
        <w:rPr>
          <w:sz w:val="24"/>
        </w:rPr>
        <w:t xml:space="preserve"> Минздрава Республики Татарстан, д.м.н., профессор (Казань)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15.55-16.00 Ответы на вопросы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16.00-16.25</w:t>
      </w:r>
    </w:p>
    <w:p w:rsidR="00B2378A" w:rsidRDefault="00F6774F">
      <w:pPr>
        <w:ind w:left="90"/>
        <w:rPr>
          <w:b/>
          <w:sz w:val="24"/>
        </w:rPr>
      </w:pPr>
      <w:r>
        <w:rPr>
          <w:b/>
          <w:sz w:val="24"/>
        </w:rPr>
        <w:t>Ревматические синдромы в клинике внутренних болезней</w:t>
      </w:r>
    </w:p>
    <w:p w:rsidR="00B2378A" w:rsidRDefault="00F6774F">
      <w:pPr>
        <w:ind w:left="90"/>
        <w:rPr>
          <w:sz w:val="24"/>
        </w:rPr>
      </w:pPr>
      <w:r>
        <w:rPr>
          <w:b/>
          <w:sz w:val="24"/>
        </w:rPr>
        <w:t>Беляева Елена Александровна,</w:t>
      </w:r>
      <w:r>
        <w:rPr>
          <w:sz w:val="24"/>
        </w:rPr>
        <w:t xml:space="preserve"> профессор кафедры внутренних болезней Медицинского института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«Тульский государственный университет», </w:t>
      </w:r>
      <w:r>
        <w:rPr>
          <w:sz w:val="24"/>
        </w:rPr>
        <w:t>д.м.н. (Тула)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16.25-16.30 Ответы на вопросы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16.30-16.55</w:t>
      </w:r>
    </w:p>
    <w:p w:rsidR="00B2378A" w:rsidRDefault="00F6774F">
      <w:pPr>
        <w:ind w:left="90"/>
        <w:rPr>
          <w:b/>
          <w:sz w:val="24"/>
        </w:rPr>
      </w:pPr>
      <w:r>
        <w:rPr>
          <w:b/>
          <w:sz w:val="24"/>
        </w:rPr>
        <w:t>ВИЧ - инфекция и ревматологические феномены: что первично «курица или яйцо»</w:t>
      </w:r>
    </w:p>
    <w:p w:rsidR="00B2378A" w:rsidRDefault="00F6774F">
      <w:pPr>
        <w:ind w:left="90"/>
        <w:rPr>
          <w:sz w:val="24"/>
        </w:rPr>
      </w:pPr>
      <w:r>
        <w:rPr>
          <w:b/>
          <w:sz w:val="24"/>
        </w:rPr>
        <w:t xml:space="preserve">Емельянова Виктория Александровна, </w:t>
      </w:r>
      <w:r>
        <w:rPr>
          <w:sz w:val="24"/>
        </w:rPr>
        <w:t xml:space="preserve">ассистент кафедры госпитальной терапии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«Астрахан</w:t>
      </w:r>
      <w:r>
        <w:rPr>
          <w:sz w:val="24"/>
        </w:rPr>
        <w:t>ский государственный медицинский университет» Минздрава России, к.м.н. (Астрахань)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16.55-17.00 Ответы на вопросы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17.00-17.25</w:t>
      </w:r>
    </w:p>
    <w:p w:rsidR="00B2378A" w:rsidRPr="00A407B0" w:rsidRDefault="00F6774F">
      <w:pPr>
        <w:ind w:left="90"/>
        <w:rPr>
          <w:b/>
          <w:sz w:val="24"/>
        </w:rPr>
      </w:pPr>
      <w:r w:rsidRPr="00A407B0">
        <w:rPr>
          <w:b/>
          <w:sz w:val="24"/>
        </w:rPr>
        <w:t xml:space="preserve">Системное воспаление и </w:t>
      </w:r>
      <w:proofErr w:type="spellStart"/>
      <w:r w:rsidRPr="00A407B0">
        <w:rPr>
          <w:b/>
          <w:sz w:val="24"/>
        </w:rPr>
        <w:t>эндотоксикоз</w:t>
      </w:r>
      <w:proofErr w:type="spellEnd"/>
      <w:r w:rsidRPr="00A407B0">
        <w:rPr>
          <w:b/>
          <w:sz w:val="24"/>
        </w:rPr>
        <w:t xml:space="preserve">* </w:t>
      </w:r>
      <w:r w:rsidRPr="00A407B0">
        <w:rPr>
          <w:b/>
          <w:sz w:val="24"/>
        </w:rPr>
        <w:t xml:space="preserve">             </w:t>
      </w:r>
    </w:p>
    <w:p w:rsidR="00B2378A" w:rsidRDefault="00F6774F">
      <w:pPr>
        <w:ind w:left="90"/>
        <w:rPr>
          <w:sz w:val="24"/>
        </w:rPr>
      </w:pPr>
      <w:r>
        <w:rPr>
          <w:b/>
          <w:sz w:val="24"/>
        </w:rPr>
        <w:t>Евстигнеев Олег Валентинович,</w:t>
      </w:r>
      <w:r>
        <w:rPr>
          <w:sz w:val="24"/>
        </w:rPr>
        <w:t xml:space="preserve"> заведующий лабораторией </w:t>
      </w:r>
      <w:proofErr w:type="gramStart"/>
      <w:r>
        <w:rPr>
          <w:sz w:val="24"/>
        </w:rPr>
        <w:t>специфических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энтеросорбентов</w:t>
      </w:r>
      <w:proofErr w:type="spellEnd"/>
      <w:r>
        <w:rPr>
          <w:sz w:val="24"/>
        </w:rPr>
        <w:t xml:space="preserve"> Института инженерной иммунологии, к.м.н. (Московская область)</w:t>
      </w:r>
    </w:p>
    <w:p w:rsidR="00B2378A" w:rsidRDefault="00F6774F">
      <w:pPr>
        <w:ind w:left="90"/>
        <w:rPr>
          <w:i/>
          <w:sz w:val="24"/>
        </w:rPr>
      </w:pPr>
      <w:r>
        <w:rPr>
          <w:i/>
          <w:sz w:val="24"/>
        </w:rPr>
        <w:t>Доклад подготовлен при поддержке компании «</w:t>
      </w:r>
      <w:proofErr w:type="spellStart"/>
      <w:r>
        <w:rPr>
          <w:i/>
          <w:sz w:val="24"/>
        </w:rPr>
        <w:t>Силма</w:t>
      </w:r>
      <w:proofErr w:type="spellEnd"/>
      <w:r>
        <w:rPr>
          <w:i/>
          <w:sz w:val="24"/>
        </w:rPr>
        <w:t>» и не является аккредитованным в системе НМО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17.25-17.30 Ответы на вопросы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90"/>
        <w:rPr>
          <w:sz w:val="24"/>
        </w:rPr>
      </w:pPr>
      <w:r>
        <w:rPr>
          <w:sz w:val="24"/>
        </w:rPr>
        <w:t>17.30-17.50</w:t>
      </w:r>
    </w:p>
    <w:p w:rsidR="00B2378A" w:rsidRDefault="00F6774F">
      <w:pPr>
        <w:ind w:left="90"/>
        <w:rPr>
          <w:b/>
          <w:sz w:val="24"/>
        </w:rPr>
      </w:pPr>
      <w:r>
        <w:rPr>
          <w:b/>
          <w:sz w:val="24"/>
        </w:rPr>
        <w:t>Депрессия в «маске» деменции. Взгляд гериатра</w:t>
      </w:r>
    </w:p>
    <w:p w:rsidR="00B2378A" w:rsidRDefault="00F6774F">
      <w:pPr>
        <w:ind w:left="90"/>
        <w:rPr>
          <w:sz w:val="24"/>
        </w:rPr>
      </w:pPr>
      <w:proofErr w:type="spellStart"/>
      <w:r>
        <w:rPr>
          <w:b/>
          <w:sz w:val="24"/>
        </w:rPr>
        <w:t>Аргунова</w:t>
      </w:r>
      <w:proofErr w:type="spellEnd"/>
      <w:r>
        <w:rPr>
          <w:b/>
          <w:sz w:val="24"/>
        </w:rPr>
        <w:t xml:space="preserve"> Ирина Аркадьевна, </w:t>
      </w:r>
      <w:r>
        <w:rPr>
          <w:sz w:val="24"/>
        </w:rPr>
        <w:t xml:space="preserve">доцент кафедры общей врачебной практики, поликлинической терапии с курсом гериатрии ФДПО ФГБОУ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Смоленский ГМУ Минздрава России, консультант Перинатального центра ОГБУЗ «Клиническая</w:t>
      </w:r>
      <w:r>
        <w:rPr>
          <w:sz w:val="24"/>
        </w:rPr>
        <w:t xml:space="preserve"> больница № 1», врач-терапевт клиники «Центр ЭКО», к.м.н. (Смоленск)</w:t>
      </w:r>
    </w:p>
    <w:p w:rsidR="00B2378A" w:rsidRDefault="00B2378A">
      <w:pPr>
        <w:ind w:left="90"/>
        <w:rPr>
          <w:sz w:val="24"/>
        </w:rPr>
      </w:pPr>
    </w:p>
    <w:p w:rsidR="00B2378A" w:rsidRDefault="00F6774F">
      <w:pPr>
        <w:ind w:left="180" w:hanging="90"/>
        <w:rPr>
          <w:sz w:val="24"/>
        </w:rPr>
      </w:pPr>
      <w:r>
        <w:rPr>
          <w:sz w:val="24"/>
        </w:rPr>
        <w:t>17.50-18.00</w:t>
      </w:r>
      <w:r w:rsidR="00A407B0">
        <w:rPr>
          <w:sz w:val="24"/>
        </w:rPr>
        <w:t xml:space="preserve">  </w:t>
      </w:r>
      <w:r>
        <w:rPr>
          <w:sz w:val="24"/>
        </w:rPr>
        <w:t>От</w:t>
      </w:r>
      <w:r>
        <w:rPr>
          <w:sz w:val="24"/>
        </w:rPr>
        <w:t>веты на вопросы. Подведение итогов работы секции</w:t>
      </w:r>
    </w:p>
    <w:p w:rsidR="00B2378A" w:rsidRDefault="00B2378A">
      <w:pPr>
        <w:ind w:left="180" w:hanging="90"/>
        <w:rPr>
          <w:sz w:val="24"/>
        </w:rPr>
      </w:pPr>
    </w:p>
    <w:p w:rsidR="00B2378A" w:rsidRDefault="00B2378A">
      <w:pPr>
        <w:ind w:left="180" w:hanging="90"/>
        <w:rPr>
          <w:sz w:val="24"/>
        </w:rPr>
      </w:pPr>
    </w:p>
    <w:p w:rsidR="00B2378A" w:rsidRDefault="00B2378A">
      <w:pPr>
        <w:ind w:left="180" w:hanging="90"/>
        <w:rPr>
          <w:rFonts w:ascii="Cambria" w:hAnsi="Cambria"/>
        </w:rPr>
      </w:pPr>
    </w:p>
    <w:sectPr w:rsidR="00B2378A">
      <w:footerReference w:type="default" r:id="rId7"/>
      <w:pgSz w:w="11910" w:h="16840"/>
      <w:pgMar w:top="700" w:right="960" w:bottom="1200" w:left="920" w:header="0" w:footer="10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4F" w:rsidRDefault="00F6774F">
      <w:r>
        <w:separator/>
      </w:r>
    </w:p>
  </w:endnote>
  <w:endnote w:type="continuationSeparator" w:id="0">
    <w:p w:rsidR="00F6774F" w:rsidRDefault="00F6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8A" w:rsidRDefault="00F6774F">
    <w:pPr>
      <w:pStyle w:val="af7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6804660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378A" w:rsidRDefault="00F6774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6836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5.8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" filled="f" stroked="f">
              <v:textbox inset="0,0,0,0">
                <w:txbxContent>
                  <w:p w:rsidR="00B2378A" w:rsidRDefault="00F6774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6836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4F" w:rsidRDefault="00F6774F">
      <w:r>
        <w:separator/>
      </w:r>
    </w:p>
  </w:footnote>
  <w:footnote w:type="continuationSeparator" w:id="0">
    <w:p w:rsidR="00F6774F" w:rsidRDefault="00F67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8A"/>
    <w:rsid w:val="00061322"/>
    <w:rsid w:val="0008455C"/>
    <w:rsid w:val="00A407B0"/>
    <w:rsid w:val="00B2378A"/>
    <w:rsid w:val="00E96836"/>
    <w:rsid w:val="00F6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60" w:right="3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60"/>
      <w:outlineLvl w:val="2"/>
    </w:pPr>
    <w:rPr>
      <w:rFonts w:ascii="Cambria" w:eastAsia="Cambria" w:hAnsi="Cambria" w:cs="Cambri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i/>
      <w:iCs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styleId="aff0">
    <w:name w:val="No Spacing"/>
    <w:uiPriority w:val="99"/>
    <w:qFormat/>
    <w:pPr>
      <w:widowControl/>
    </w:pPr>
    <w:rPr>
      <w:rFonts w:ascii="Calibri" w:eastAsia="Times New Roman" w:hAnsi="Calibri" w:cs="Calibri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ff1">
    <w:name w:val="Table Grid"/>
    <w:basedOn w:val="a1"/>
    <w:uiPriority w:val="59"/>
    <w:pPr>
      <w:widowControl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460" w:right="35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pPr>
      <w:ind w:left="60"/>
      <w:outlineLvl w:val="2"/>
    </w:pPr>
    <w:rPr>
      <w:rFonts w:ascii="Cambria" w:eastAsia="Cambria" w:hAnsi="Cambria" w:cs="Cambri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uiPriority w:val="1"/>
    <w:qFormat/>
    <w:rPr>
      <w:i/>
      <w:iCs/>
    </w:rPr>
  </w:style>
  <w:style w:type="paragraph" w:styleId="af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f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e">
    <w:name w:val="Balloon Text"/>
    <w:basedOn w:val="a"/>
    <w:link w:val="aff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Pr>
      <w:rFonts w:ascii="Segoe UI" w:eastAsia="Times New Roman" w:hAnsi="Segoe UI" w:cs="Segoe UI"/>
      <w:sz w:val="18"/>
      <w:szCs w:val="18"/>
      <w:lang w:val="ru-RU"/>
    </w:rPr>
  </w:style>
  <w:style w:type="paragraph" w:styleId="aff0">
    <w:name w:val="No Spacing"/>
    <w:uiPriority w:val="99"/>
    <w:qFormat/>
    <w:pPr>
      <w:widowControl/>
    </w:pPr>
    <w:rPr>
      <w:rFonts w:ascii="Calibri" w:eastAsia="Times New Roman" w:hAnsi="Calibri" w:cs="Calibri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ff1">
    <w:name w:val="Table Grid"/>
    <w:basedOn w:val="a1"/>
    <w:uiPriority w:val="59"/>
    <w:pPr>
      <w:widowControl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Медконгресс ООО</dc:creator>
  <cp:lastModifiedBy>Алла</cp:lastModifiedBy>
  <cp:revision>5</cp:revision>
  <dcterms:created xsi:type="dcterms:W3CDTF">2022-09-20T09:15:00Z</dcterms:created>
  <dcterms:modified xsi:type="dcterms:W3CDTF">2022-09-20T09:18:00Z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